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55F" w:rsidRDefault="00D4155F">
      <w:pPr>
        <w:pStyle w:val="a9"/>
        <w:spacing w:after="0" w:line="240" w:lineRule="auto"/>
        <w:ind w:left="357"/>
        <w:jc w:val="center"/>
        <w:rPr>
          <w:rFonts w:ascii="Times New Roman" w:hAnsi="Times New Roman"/>
          <w:b/>
          <w:i/>
          <w:sz w:val="20"/>
        </w:rPr>
      </w:pPr>
      <w:bookmarkStart w:id="0" w:name="_GoBack"/>
      <w:bookmarkEnd w:id="0"/>
    </w:p>
    <w:p w:rsidR="00D4155F" w:rsidRDefault="006166E1">
      <w:pPr>
        <w:pStyle w:val="a9"/>
        <w:tabs>
          <w:tab w:val="left" w:pos="8789"/>
        </w:tabs>
        <w:spacing w:after="0" w:line="240" w:lineRule="auto"/>
        <w:ind w:left="357" w:right="567"/>
        <w:jc w:val="right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noProof/>
          <w:sz w:val="20"/>
        </w:rPr>
        <w:drawing>
          <wp:inline distT="0" distB="0" distL="0" distR="0">
            <wp:extent cx="682850" cy="727183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82850" cy="727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/>
          <w:noProof/>
          <w:sz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728345</wp:posOffset>
            </wp:positionH>
            <wp:positionV relativeFrom="paragraph">
              <wp:posOffset>-3175</wp:posOffset>
            </wp:positionV>
            <wp:extent cx="731520" cy="796925"/>
            <wp:effectExtent l="0" t="0" r="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731520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155F" w:rsidRDefault="00D4155F">
      <w:pPr>
        <w:pStyle w:val="a9"/>
        <w:spacing w:after="0" w:line="240" w:lineRule="auto"/>
        <w:ind w:left="357"/>
        <w:jc w:val="right"/>
        <w:rPr>
          <w:rFonts w:ascii="Times New Roman" w:hAnsi="Times New Roman"/>
          <w:b/>
          <w:i/>
          <w:sz w:val="20"/>
        </w:rPr>
      </w:pPr>
    </w:p>
    <w:tbl>
      <w:tblPr>
        <w:tblStyle w:val="af7"/>
        <w:tblW w:w="0" w:type="auto"/>
        <w:tblInd w:w="3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295"/>
        <w:gridCol w:w="4961"/>
        <w:gridCol w:w="2518"/>
      </w:tblGrid>
      <w:tr w:rsidR="00D4155F">
        <w:trPr>
          <w:trHeight w:val="608"/>
        </w:trPr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D4155F" w:rsidRDefault="006166E1">
            <w:pPr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Главное управление Минюста России по Ростовской области</w:t>
            </w:r>
          </w:p>
          <w:p w:rsidR="00D4155F" w:rsidRDefault="00D4155F">
            <w:pPr>
              <w:pStyle w:val="a9"/>
              <w:ind w:left="0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D4155F" w:rsidRDefault="00D4155F">
            <w:pPr>
              <w:pStyle w:val="a9"/>
              <w:ind w:left="0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D4155F" w:rsidRDefault="006166E1">
            <w:pPr>
              <w:pStyle w:val="a9"/>
              <w:ind w:left="0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Правительство Ростовской области</w:t>
            </w:r>
          </w:p>
        </w:tc>
      </w:tr>
    </w:tbl>
    <w:p w:rsidR="00D4155F" w:rsidRDefault="006166E1">
      <w:pPr>
        <w:pStyle w:val="a9"/>
        <w:spacing w:after="0" w:line="240" w:lineRule="auto"/>
        <w:ind w:left="357"/>
        <w:jc w:val="center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sz w:val="32"/>
        </w:rPr>
        <w:t>О бесплатной юридической помощи в Ростовской области</w:t>
      </w:r>
    </w:p>
    <w:p w:rsidR="00D4155F" w:rsidRDefault="00D4155F">
      <w:pPr>
        <w:pStyle w:val="a9"/>
        <w:spacing w:after="0" w:line="240" w:lineRule="auto"/>
        <w:ind w:left="357"/>
        <w:jc w:val="center"/>
        <w:rPr>
          <w:rFonts w:ascii="Times New Roman" w:hAnsi="Times New Roman"/>
          <w:b/>
          <w:i/>
          <w:sz w:val="20"/>
        </w:rPr>
      </w:pPr>
    </w:p>
    <w:p w:rsidR="00D4155F" w:rsidRDefault="006166E1">
      <w:pPr>
        <w:pStyle w:val="a9"/>
        <w:spacing w:after="0" w:line="240" w:lineRule="auto"/>
        <w:ind w:left="357"/>
        <w:jc w:val="center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sz w:val="20"/>
        </w:rPr>
        <w:t xml:space="preserve">Конституция Российской Федерации гарантирует право на получение квалифицированной юридической помощи. </w:t>
      </w:r>
    </w:p>
    <w:p w:rsidR="00D4155F" w:rsidRDefault="006166E1">
      <w:pPr>
        <w:pStyle w:val="a9"/>
        <w:spacing w:after="0" w:line="240" w:lineRule="auto"/>
        <w:ind w:left="357"/>
        <w:jc w:val="center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sz w:val="20"/>
        </w:rPr>
        <w:t>В случаях, предусмотренных законом, юридическая помощь предоставляется бесплатно.</w:t>
      </w: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11307"/>
      </w:tblGrid>
      <w:tr w:rsidR="00D4155F">
        <w:tc>
          <w:tcPr>
            <w:tcW w:w="11307" w:type="dxa"/>
            <w:shd w:val="clear" w:color="auto" w:fill="92D050"/>
          </w:tcPr>
          <w:p w:rsidR="00D4155F" w:rsidRDefault="006166E1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Категории граждан, имеющих право на получение бесплатной</w:t>
            </w:r>
          </w:p>
          <w:p w:rsidR="00D4155F" w:rsidRDefault="006166E1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юридической помощи на территории Ростовской области</w:t>
            </w:r>
          </w:p>
        </w:tc>
      </w:tr>
    </w:tbl>
    <w:p w:rsidR="00D4155F" w:rsidRDefault="00D4155F">
      <w:pPr>
        <w:pStyle w:val="a9"/>
        <w:spacing w:after="0" w:line="240" w:lineRule="auto"/>
        <w:ind w:left="357"/>
        <w:jc w:val="center"/>
        <w:rPr>
          <w:rFonts w:ascii="Times New Roman" w:hAnsi="Times New Roman"/>
          <w:b/>
          <w:i/>
          <w:sz w:val="20"/>
        </w:rPr>
      </w:pPr>
    </w:p>
    <w:p w:rsidR="00D4155F" w:rsidRDefault="006166E1">
      <w:pPr>
        <w:pStyle w:val="a9"/>
        <w:spacing w:after="0" w:line="240" w:lineRule="auto"/>
        <w:ind w:left="35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Статья 4 Областного закона от 24.12.2012 № 1017-ЗС:</w:t>
      </w:r>
    </w:p>
    <w:p w:rsidR="00D4155F" w:rsidRDefault="006166E1">
      <w:pPr>
        <w:pStyle w:val="a9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0"/>
        </w:rPr>
      </w:pPr>
      <w:r>
        <w:rPr>
          <w:rStyle w:val="aa"/>
          <w:rFonts w:ascii="Times New Roman" w:hAnsi="Times New Roman"/>
          <w:sz w:val="20"/>
        </w:rPr>
        <w:t>Граждане, среднедушевой доход семей которых ниже 1,5 величины прожиточного минимума, установленного в Ростовской области в соответствии с законодательством Российской Федерации, либо одиноко проживающие граждане, доходы которых ниже 1,5 величины прожиточного минимума;</w:t>
      </w:r>
    </w:p>
    <w:p w:rsidR="00D4155F" w:rsidRDefault="006166E1">
      <w:pPr>
        <w:pStyle w:val="a9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0"/>
        </w:rPr>
      </w:pPr>
      <w:r>
        <w:rPr>
          <w:rStyle w:val="aa"/>
          <w:rFonts w:ascii="Times New Roman" w:hAnsi="Times New Roman"/>
          <w:sz w:val="20"/>
        </w:rPr>
        <w:t>Инвалиды I, II группы, а также III группы (при условии, если среднедушевой доход их семей (для одиноко проживающих граждан - доход) ниже двукратной величины прожиточного минимума, установленного в Ростовской области в соответствии с законодательством Российской Федерации).</w:t>
      </w:r>
    </w:p>
    <w:p w:rsidR="00D4155F" w:rsidRDefault="006166E1">
      <w:pPr>
        <w:pStyle w:val="a9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D4155F" w:rsidRDefault="006166E1">
      <w:pPr>
        <w:pStyle w:val="a9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Иные категории граждан,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 и областным законом.</w:t>
      </w:r>
      <w:r>
        <w:rPr>
          <w:noProof/>
        </w:rPr>
        <w:drawing>
          <wp:inline distT="0" distB="0" distL="0" distR="0">
            <wp:extent cx="1066799" cy="106680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066799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7"/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738"/>
        <w:gridCol w:w="421"/>
        <w:gridCol w:w="4864"/>
        <w:gridCol w:w="284"/>
      </w:tblGrid>
      <w:tr w:rsidR="00D4155F">
        <w:trPr>
          <w:gridAfter w:val="1"/>
          <w:wAfter w:w="181" w:type="dxa"/>
        </w:trPr>
        <w:tc>
          <w:tcPr>
            <w:tcW w:w="5738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:rsidR="00D4155F" w:rsidRDefault="006166E1">
            <w:pPr>
              <w:pStyle w:val="a9"/>
              <w:ind w:left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Способы оказания бесплатной</w:t>
            </w:r>
          </w:p>
          <w:p w:rsidR="00D4155F" w:rsidRDefault="006166E1">
            <w:pPr>
              <w:pStyle w:val="a9"/>
              <w:ind w:left="0"/>
              <w:jc w:val="center"/>
              <w:rPr>
                <w:rFonts w:ascii="Times New Roman" w:hAnsi="Times New Roman"/>
                <w:b/>
                <w:i/>
                <w:color w:val="FFFFFF" w:themeColor="background1"/>
                <w:sz w:val="24"/>
                <w:highlight w:val="black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 юридической помощи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:rsidR="00D4155F" w:rsidRDefault="00D4155F">
            <w:pPr>
              <w:pStyle w:val="a9"/>
              <w:ind w:left="0"/>
              <w:jc w:val="center"/>
              <w:rPr>
                <w:rFonts w:ascii="Times New Roman" w:hAnsi="Times New Roman"/>
                <w:b/>
                <w:i/>
                <w:color w:val="FFFFFF" w:themeColor="background1"/>
                <w:sz w:val="24"/>
                <w:highlight w:val="black"/>
              </w:rPr>
            </w:pPr>
          </w:p>
        </w:tc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center"/>
          </w:tcPr>
          <w:p w:rsidR="00D4155F" w:rsidRDefault="006166E1">
            <w:pPr>
              <w:pStyle w:val="a9"/>
              <w:ind w:left="0"/>
              <w:jc w:val="center"/>
              <w:rPr>
                <w:rFonts w:ascii="Times New Roman" w:hAnsi="Times New Roman"/>
                <w:b/>
                <w:i/>
                <w:color w:val="FFFFFF" w:themeColor="background1"/>
                <w:sz w:val="24"/>
                <w:highlight w:val="black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Помощь оказывают</w:t>
            </w:r>
          </w:p>
        </w:tc>
      </w:tr>
      <w:tr w:rsidR="00D4155F">
        <w:trPr>
          <w:gridAfter w:val="1"/>
          <w:wAfter w:w="181" w:type="dxa"/>
          <w:trHeight w:val="1685"/>
        </w:trPr>
        <w:tc>
          <w:tcPr>
            <w:tcW w:w="5738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:rsidR="00D4155F" w:rsidRDefault="006166E1">
            <w:pPr>
              <w:pStyle w:val="a9"/>
              <w:numPr>
                <w:ilvl w:val="3"/>
                <w:numId w:val="2"/>
              </w:numPr>
              <w:ind w:left="459" w:hanging="14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правовое консультирование в устной форме</w:t>
            </w:r>
          </w:p>
          <w:p w:rsidR="00D4155F" w:rsidRDefault="006166E1">
            <w:pPr>
              <w:pStyle w:val="a9"/>
              <w:numPr>
                <w:ilvl w:val="3"/>
                <w:numId w:val="2"/>
              </w:numPr>
              <w:ind w:left="459" w:hanging="14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правовое консультирование в письменной форме</w:t>
            </w:r>
          </w:p>
          <w:p w:rsidR="00D4155F" w:rsidRDefault="006166E1">
            <w:pPr>
              <w:pStyle w:val="a9"/>
              <w:numPr>
                <w:ilvl w:val="3"/>
                <w:numId w:val="2"/>
              </w:numPr>
              <w:ind w:left="459" w:hanging="14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составление документов правового характера</w:t>
            </w:r>
          </w:p>
          <w:p w:rsidR="00D4155F" w:rsidRDefault="006166E1">
            <w:pPr>
              <w:pStyle w:val="a9"/>
              <w:numPr>
                <w:ilvl w:val="3"/>
                <w:numId w:val="2"/>
              </w:numPr>
              <w:ind w:left="459" w:hanging="14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представление интересов в судах и других органах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:rsidR="00D4155F" w:rsidRDefault="00D4155F">
            <w:pPr>
              <w:pStyle w:val="a9"/>
              <w:ind w:left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:rsidR="00D4155F" w:rsidRDefault="006166E1">
            <w:pPr>
              <w:pStyle w:val="a9"/>
              <w:numPr>
                <w:ilvl w:val="3"/>
                <w:numId w:val="2"/>
              </w:numPr>
              <w:ind w:left="281" w:hanging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адвокаты, являющиеся участниками государственной системы бесплатной юридической помощи на территории Ростовской области</w:t>
            </w:r>
          </w:p>
          <w:p w:rsidR="00D4155F" w:rsidRDefault="006166E1">
            <w:pPr>
              <w:pStyle w:val="a9"/>
              <w:ind w:left="28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drawing>
                <wp:inline distT="0" distB="0" distL="0" distR="0">
                  <wp:extent cx="600075" cy="600075"/>
                  <wp:effectExtent l="0" t="0" r="0" b="0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5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1307" w:type="dxa"/>
            <w:gridSpan w:val="4"/>
            <w:shd w:val="clear" w:color="auto" w:fill="92D050"/>
          </w:tcPr>
          <w:p w:rsidR="00D4155F" w:rsidRDefault="006166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Куда обращаться для получения направления</w:t>
            </w:r>
          </w:p>
        </w:tc>
      </w:tr>
    </w:tbl>
    <w:p w:rsidR="00D4155F" w:rsidRDefault="00D4155F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4155F" w:rsidRDefault="006166E1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18"/>
        </w:rPr>
        <w:t>Гражданин, желающий получить бесплатную юридическую помощь, или его представитель (с полномочиями, оформленными надлежащим образом) обращается непосредственно к адвокату, участвующему в деятельности государственной системы бесплатной юридической помощи, по месту своего жительства (пребывания) либо по месту выполнения поручения с письменным заявлением об оказании бесплатной юридической помощи.</w:t>
      </w:r>
      <w:r>
        <w:rPr>
          <w:rFonts w:ascii="Times New Roman" w:hAnsi="Times New Roman"/>
          <w:sz w:val="20"/>
        </w:rPr>
        <w:t xml:space="preserve"> </w:t>
      </w: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11307"/>
      </w:tblGrid>
      <w:tr w:rsidR="00D4155F">
        <w:tc>
          <w:tcPr>
            <w:tcW w:w="11307" w:type="dxa"/>
            <w:shd w:val="clear" w:color="auto" w:fill="92D050"/>
          </w:tcPr>
          <w:p w:rsidR="00D4155F" w:rsidRDefault="006166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Что необходимо представить</w:t>
            </w:r>
          </w:p>
        </w:tc>
      </w:tr>
    </w:tbl>
    <w:p w:rsidR="00D4155F" w:rsidRDefault="00D4155F">
      <w:pPr>
        <w:pStyle w:val="a9"/>
        <w:spacing w:after="0" w:line="240" w:lineRule="auto"/>
        <w:ind w:left="273"/>
        <w:jc w:val="both"/>
        <w:rPr>
          <w:rFonts w:ascii="Times New Roman" w:hAnsi="Times New Roman"/>
          <w:sz w:val="20"/>
        </w:rPr>
      </w:pPr>
    </w:p>
    <w:p w:rsidR="00D4155F" w:rsidRDefault="006166E1">
      <w:pPr>
        <w:pStyle w:val="a9"/>
        <w:numPr>
          <w:ilvl w:val="0"/>
          <w:numId w:val="3"/>
        </w:numPr>
        <w:spacing w:after="0" w:line="240" w:lineRule="auto"/>
        <w:ind w:left="0" w:firstLine="273"/>
        <w:contextualSpacing w:val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паспорт или иной документ, удостоверяющий личность гражданина Российской Федерации;</w:t>
      </w:r>
    </w:p>
    <w:p w:rsidR="00D4155F" w:rsidRDefault="006166E1">
      <w:pPr>
        <w:pStyle w:val="a9"/>
        <w:numPr>
          <w:ilvl w:val="0"/>
          <w:numId w:val="3"/>
        </w:numPr>
        <w:spacing w:after="0" w:line="240" w:lineRule="auto"/>
        <w:ind w:left="0" w:firstLine="273"/>
        <w:contextualSpacing w:val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документ, подтверждающий отнесение его к одной из категорий граждан, имеющих право на получение бесплатной юридической помощи в соответствии с частью 1 статьи 4 Областного закона.</w:t>
      </w:r>
    </w:p>
    <w:p w:rsidR="00D4155F" w:rsidRDefault="006166E1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Справочную информацию об участниках</w:t>
      </w:r>
    </w:p>
    <w:p w:rsidR="00D4155F" w:rsidRDefault="006166E1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государственной и негосударственной системы бесплатной юридической помощи в Ростовской области </w:t>
      </w:r>
    </w:p>
    <w:tbl>
      <w:tblPr>
        <w:tblStyle w:val="af7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711"/>
        <w:gridCol w:w="3710"/>
        <w:gridCol w:w="3710"/>
      </w:tblGrid>
      <w:tr w:rsidR="00D4155F">
        <w:trPr>
          <w:trHeight w:val="1050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</w:tcPr>
          <w:p w:rsidR="00D4155F" w:rsidRDefault="006166E1">
            <w:pPr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noProof/>
              </w:rPr>
              <w:drawing>
                <wp:inline distT="0" distB="0" distL="0" distR="0">
                  <wp:extent cx="705600" cy="705600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705600" cy="70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:rsidR="00D4155F" w:rsidRDefault="006166E1">
            <w:pPr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>
                  <wp:extent cx="705600" cy="705600"/>
                  <wp:effectExtent l="0" t="0" r="0" b="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05600" cy="70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:rsidR="00D4155F" w:rsidRDefault="006166E1">
            <w:pPr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noProof/>
                <w:sz w:val="20"/>
              </w:rPr>
              <w:drawing>
                <wp:inline distT="0" distB="0" distL="0" distR="0">
                  <wp:extent cx="705600" cy="705600"/>
                  <wp:effectExtent l="0" t="0" r="0" b="0"/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0" y="0"/>
                            <a:ext cx="705600" cy="70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55F"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</w:tcPr>
          <w:p w:rsidR="00D4155F" w:rsidRDefault="006166E1">
            <w:pPr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Style w:val="1"/>
                <w:rFonts w:ascii="Times New Roman" w:hAnsi="Times New Roman"/>
                <w:sz w:val="18"/>
              </w:rPr>
              <w:t>https://to61.minjust.gov.ru/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:rsidR="00D4155F" w:rsidRDefault="006166E1">
            <w:pPr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https://www.donland.ru/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:rsidR="00D4155F" w:rsidRDefault="006166E1">
            <w:pPr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https://apro.fparf.ru/</w:t>
            </w:r>
          </w:p>
        </w:tc>
      </w:tr>
    </w:tbl>
    <w:p w:rsidR="00D4155F" w:rsidRDefault="006166E1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можно получить на официальных </w:t>
      </w:r>
      <w:proofErr w:type="gramStart"/>
      <w:r>
        <w:rPr>
          <w:rFonts w:ascii="Times New Roman" w:hAnsi="Times New Roman"/>
          <w:sz w:val="18"/>
        </w:rPr>
        <w:t>сайтах</w:t>
      </w:r>
      <w:proofErr w:type="gramEnd"/>
      <w:r>
        <w:rPr>
          <w:rFonts w:ascii="Times New Roman" w:hAnsi="Times New Roman"/>
          <w:sz w:val="18"/>
        </w:rPr>
        <w:t xml:space="preserve">  Главного управления Министерства юстиции России по Ростовской области, Правительства Ростовской области, Адвокатской палаты Ростовской области</w:t>
      </w:r>
    </w:p>
    <w:sectPr w:rsidR="00D4155F">
      <w:footerReference w:type="default" r:id="rId15"/>
      <w:pgSz w:w="11906" w:h="16838"/>
      <w:pgMar w:top="0" w:right="424" w:bottom="0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0D1" w:rsidRDefault="00AA10D1">
      <w:pPr>
        <w:spacing w:after="0" w:line="240" w:lineRule="auto"/>
      </w:pPr>
      <w:r>
        <w:separator/>
      </w:r>
    </w:p>
  </w:endnote>
  <w:endnote w:type="continuationSeparator" w:id="0">
    <w:p w:rsidR="00AA10D1" w:rsidRDefault="00AA1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55F" w:rsidRDefault="00D415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0D1" w:rsidRDefault="00AA10D1">
      <w:pPr>
        <w:spacing w:after="0" w:line="240" w:lineRule="auto"/>
      </w:pPr>
      <w:r>
        <w:separator/>
      </w:r>
    </w:p>
  </w:footnote>
  <w:footnote w:type="continuationSeparator" w:id="0">
    <w:p w:rsidR="00AA10D1" w:rsidRDefault="00AA1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D3315"/>
    <w:multiLevelType w:val="multilevel"/>
    <w:tmpl w:val="B9046B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B534472"/>
    <w:multiLevelType w:val="multilevel"/>
    <w:tmpl w:val="29CCBC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A934F9B"/>
    <w:multiLevelType w:val="multilevel"/>
    <w:tmpl w:val="87AEA45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55F"/>
    <w:rsid w:val="006166E1"/>
    <w:rsid w:val="00AA10D1"/>
    <w:rsid w:val="00B6134B"/>
    <w:rsid w:val="00CF4182"/>
    <w:rsid w:val="00D4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 w:line="240" w:lineRule="auto"/>
      <w:outlineLvl w:val="1"/>
    </w:pPr>
    <w:rPr>
      <w:rFonts w:ascii="Times New Roman" w:hAnsi="Times New Roman"/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b">
    <w:name w:val="No Spacing"/>
    <w:link w:val="ac"/>
    <w:pPr>
      <w:spacing w:after="0" w:line="240" w:lineRule="auto"/>
    </w:pPr>
    <w:rPr>
      <w:rFonts w:ascii="Calibri" w:hAnsi="Calibri"/>
    </w:rPr>
  </w:style>
  <w:style w:type="character" w:customStyle="1" w:styleId="ac">
    <w:name w:val="Без интервала Знак"/>
    <w:link w:val="ab"/>
    <w:rPr>
      <w:rFonts w:ascii="Calibri" w:hAnsi="Calibri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e">
    <w:name w:val="Верхний колонтитул Знак"/>
    <w:basedOn w:val="1"/>
    <w:link w:val="ad"/>
    <w:rPr>
      <w:rFonts w:ascii="Times New Roman" w:hAnsi="Times New Roman"/>
      <w:sz w:val="24"/>
    </w:rPr>
  </w:style>
  <w:style w:type="paragraph" w:customStyle="1" w:styleId="13">
    <w:name w:val="Гиперссылка1"/>
    <w:basedOn w:val="12"/>
    <w:link w:val="af"/>
    <w:rPr>
      <w:color w:val="0000FF"/>
      <w:u w:val="single"/>
    </w:rPr>
  </w:style>
  <w:style w:type="character" w:styleId="af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2">
    <w:name w:val="Основной шрифт абзаца1"/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3">
    <w:name w:val="2"/>
    <w:basedOn w:val="12"/>
    <w:link w:val="24"/>
  </w:style>
  <w:style w:type="character" w:customStyle="1" w:styleId="24">
    <w:name w:val="2"/>
    <w:basedOn w:val="a0"/>
    <w:link w:val="23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customStyle="1" w:styleId="16">
    <w:name w:val="Просмотренная гиперссылка1"/>
    <w:basedOn w:val="12"/>
    <w:link w:val="af2"/>
    <w:rPr>
      <w:color w:val="800080" w:themeColor="followedHyperlink"/>
      <w:u w:val="single"/>
    </w:rPr>
  </w:style>
  <w:style w:type="character" w:styleId="af2">
    <w:name w:val="FollowedHyperlink"/>
    <w:basedOn w:val="a0"/>
    <w:link w:val="16"/>
    <w:rPr>
      <w:color w:val="800080" w:themeColor="followedHyperlink"/>
      <w:u w:val="single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styleId="af5">
    <w:name w:val="Normal (Web)"/>
    <w:basedOn w:val="a"/>
    <w:link w:val="af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6">
    <w:name w:val="Обычный (веб) Знак"/>
    <w:basedOn w:val="1"/>
    <w:link w:val="af5"/>
    <w:rPr>
      <w:rFonts w:ascii="Times New Roman" w:hAnsi="Times New Roman"/>
      <w:sz w:val="24"/>
    </w:rPr>
  </w:style>
  <w:style w:type="table" w:styleId="af7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 w:line="240" w:lineRule="auto"/>
      <w:outlineLvl w:val="1"/>
    </w:pPr>
    <w:rPr>
      <w:rFonts w:ascii="Times New Roman" w:hAnsi="Times New Roman"/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b">
    <w:name w:val="No Spacing"/>
    <w:link w:val="ac"/>
    <w:pPr>
      <w:spacing w:after="0" w:line="240" w:lineRule="auto"/>
    </w:pPr>
    <w:rPr>
      <w:rFonts w:ascii="Calibri" w:hAnsi="Calibri"/>
    </w:rPr>
  </w:style>
  <w:style w:type="character" w:customStyle="1" w:styleId="ac">
    <w:name w:val="Без интервала Знак"/>
    <w:link w:val="ab"/>
    <w:rPr>
      <w:rFonts w:ascii="Calibri" w:hAnsi="Calibri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e">
    <w:name w:val="Верхний колонтитул Знак"/>
    <w:basedOn w:val="1"/>
    <w:link w:val="ad"/>
    <w:rPr>
      <w:rFonts w:ascii="Times New Roman" w:hAnsi="Times New Roman"/>
      <w:sz w:val="24"/>
    </w:rPr>
  </w:style>
  <w:style w:type="paragraph" w:customStyle="1" w:styleId="13">
    <w:name w:val="Гиперссылка1"/>
    <w:basedOn w:val="12"/>
    <w:link w:val="af"/>
    <w:rPr>
      <w:color w:val="0000FF"/>
      <w:u w:val="single"/>
    </w:rPr>
  </w:style>
  <w:style w:type="character" w:styleId="af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2">
    <w:name w:val="Основной шрифт абзаца1"/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3">
    <w:name w:val="2"/>
    <w:basedOn w:val="12"/>
    <w:link w:val="24"/>
  </w:style>
  <w:style w:type="character" w:customStyle="1" w:styleId="24">
    <w:name w:val="2"/>
    <w:basedOn w:val="a0"/>
    <w:link w:val="23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customStyle="1" w:styleId="16">
    <w:name w:val="Просмотренная гиперссылка1"/>
    <w:basedOn w:val="12"/>
    <w:link w:val="af2"/>
    <w:rPr>
      <w:color w:val="800080" w:themeColor="followedHyperlink"/>
      <w:u w:val="single"/>
    </w:rPr>
  </w:style>
  <w:style w:type="character" w:styleId="af2">
    <w:name w:val="FollowedHyperlink"/>
    <w:basedOn w:val="a0"/>
    <w:link w:val="16"/>
    <w:rPr>
      <w:color w:val="800080" w:themeColor="followedHyperlink"/>
      <w:u w:val="single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styleId="af5">
    <w:name w:val="Normal (Web)"/>
    <w:basedOn w:val="a"/>
    <w:link w:val="af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6">
    <w:name w:val="Обычный (веб) Знак"/>
    <w:basedOn w:val="1"/>
    <w:link w:val="af5"/>
    <w:rPr>
      <w:rFonts w:ascii="Times New Roman" w:hAnsi="Times New Roman"/>
      <w:sz w:val="24"/>
    </w:rPr>
  </w:style>
  <w:style w:type="table" w:styleId="af7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 Губернатора РО</dc:creator>
  <cp:lastModifiedBy>мфц</cp:lastModifiedBy>
  <cp:revision>2</cp:revision>
  <dcterms:created xsi:type="dcterms:W3CDTF">2025-01-25T06:56:00Z</dcterms:created>
  <dcterms:modified xsi:type="dcterms:W3CDTF">2025-01-25T06:56:00Z</dcterms:modified>
</cp:coreProperties>
</file>